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E5C10" w14:textId="38C98365" w:rsidR="00AB695A" w:rsidRPr="00AC3EF1" w:rsidRDefault="00831FEA" w:rsidP="00DC09A8">
      <w:pPr>
        <w:widowControl w:val="0"/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  <w:sz w:val="23"/>
          <w:szCs w:val="23"/>
        </w:rPr>
      </w:pPr>
      <w:r w:rsidRPr="00AC3EF1">
        <w:rPr>
          <w:rFonts w:ascii="Neue Haas Grotesk Text Pro" w:hAnsi="Neue Haas Grotesk Text Pro"/>
          <w:color w:val="000000"/>
          <w:sz w:val="23"/>
          <w:szCs w:val="23"/>
        </w:rPr>
        <w:t xml:space="preserve">November </w:t>
      </w:r>
      <w:r w:rsidR="00650DB4" w:rsidRPr="00AC3EF1">
        <w:rPr>
          <w:rFonts w:ascii="Neue Haas Grotesk Text Pro" w:hAnsi="Neue Haas Grotesk Text Pro"/>
          <w:color w:val="000000"/>
          <w:sz w:val="23"/>
          <w:szCs w:val="23"/>
        </w:rPr>
        <w:t>4,</w:t>
      </w:r>
      <w:r w:rsidR="0040055E" w:rsidRPr="00AC3EF1">
        <w:rPr>
          <w:rFonts w:ascii="Neue Haas Grotesk Text Pro" w:hAnsi="Neue Haas Grotesk Text Pro"/>
          <w:color w:val="000000"/>
          <w:sz w:val="23"/>
          <w:szCs w:val="23"/>
        </w:rPr>
        <w:t xml:space="preserve"> 2025</w:t>
      </w:r>
    </w:p>
    <w:p w14:paraId="1C306260" w14:textId="45BAF7F3" w:rsidR="00BD64C2" w:rsidRPr="00AC3EF1" w:rsidRDefault="00AC3EF1" w:rsidP="00BD64C2">
      <w:pPr>
        <w:pStyle w:val="StandardWeb"/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/>
          <w:b/>
          <w:bCs/>
          <w:color w:val="000000"/>
          <w:sz w:val="23"/>
          <w:szCs w:val="23"/>
          <w:lang w:val="en-US"/>
        </w:rPr>
        <w:t>uvex</w:t>
      </w:r>
      <w:r w:rsidR="00650DB4" w:rsidRPr="00AC3EF1">
        <w:rPr>
          <w:rFonts w:ascii="Neue Haas Grotesk Text Pro" w:hAnsi="Neue Haas Grotesk Text Pro"/>
          <w:b/>
          <w:bCs/>
          <w:color w:val="000000"/>
          <w:sz w:val="23"/>
          <w:szCs w:val="23"/>
          <w:lang w:val="en-US"/>
        </w:rPr>
        <w:t xml:space="preserve"> and </w:t>
      </w:r>
      <w:r w:rsidRPr="00AC3EF1">
        <w:rPr>
          <w:rFonts w:ascii="Neue Haas Grotesk Text Pro" w:hAnsi="Neue Haas Grotesk Text Pro"/>
          <w:b/>
          <w:bCs/>
          <w:color w:val="000000"/>
          <w:sz w:val="23"/>
          <w:szCs w:val="23"/>
          <w:lang w:val="en-US"/>
        </w:rPr>
        <w:t>Solos</w:t>
      </w:r>
      <w:r w:rsidR="00650DB4" w:rsidRPr="00AC3EF1">
        <w:rPr>
          <w:rFonts w:ascii="Neue Haas Grotesk Text Pro" w:hAnsi="Neue Haas Grotesk Text Pro"/>
          <w:b/>
          <w:bCs/>
          <w:color w:val="000000"/>
          <w:sz w:val="23"/>
          <w:szCs w:val="23"/>
          <w:lang w:val="en-US"/>
        </w:rPr>
        <w:t xml:space="preserve"> Announce Partnership to Pioneer Smart Eyewear for the Health and Safety Industry</w:t>
      </w:r>
    </w:p>
    <w:p w14:paraId="185DF1D3" w14:textId="3CF991E4" w:rsidR="00650DB4" w:rsidRPr="00AC3EF1" w:rsidRDefault="00650DB4" w:rsidP="00A624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  <w:t xml:space="preserve">Two industry leaders partner to debut AI-powered safety eyewear at A+A 2025, merging </w:t>
      </w:r>
      <w:r w:rsidR="00B80508"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  <w:t xml:space="preserve">uvex safety Group Germanys </w:t>
      </w:r>
      <w:r w:rsidRPr="00AC3EF1"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  <w:t xml:space="preserve">certified protection </w:t>
      </w:r>
      <w:r w:rsidR="00B80508"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  <w:t xml:space="preserve">with </w:t>
      </w:r>
      <w:r w:rsidR="00B80508" w:rsidRPr="00AC3EF1"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  <w:t xml:space="preserve">Solos’ smart technology </w:t>
      </w:r>
      <w:r w:rsidRPr="00AC3EF1"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  <w:t>to redefine workplace safety and performance.</w:t>
      </w:r>
    </w:p>
    <w:p w14:paraId="0D32BE03" w14:textId="477A5F8D" w:rsidR="00055453" w:rsidRPr="00AC3EF1" w:rsidRDefault="00AC3EF1" w:rsidP="000554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40" w:line="276" w:lineRule="auto"/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uvex</w:t>
      </w:r>
      <w:r w:rsidR="00B80508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 safety group Germany</w:t>
      </w: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, </w:t>
      </w:r>
      <w:r w:rsidR="00B80508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one of the global</w:t>
      </w: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 leader</w:t>
      </w:r>
      <w:r w:rsidR="00B80508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s</w:t>
      </w: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 in professional safety eyewear and personal protective equipment, </w:t>
      </w:r>
      <w:r w:rsidR="00B80508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and </w:t>
      </w:r>
      <w:r w:rsidR="00B80508"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Solos, a leading innovator in the world’s most advanced smart glasses, </w:t>
      </w:r>
      <w:r w:rsidR="00650DB4"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today announced a strategic collaboration to bring smart technology to the Health and Safety market.</w:t>
      </w:r>
      <w:r w:rsidR="00055453"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 </w:t>
      </w:r>
    </w:p>
    <w:p w14:paraId="7F1CE1FB" w14:textId="59B19876" w:rsidR="00650DB4" w:rsidRPr="00AC3EF1" w:rsidRDefault="00650DB4" w:rsidP="000554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40" w:line="276" w:lineRule="auto"/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The partnership combines </w:t>
      </w:r>
      <w:proofErr w:type="spellStart"/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uvex’s</w:t>
      </w:r>
      <w:proofErr w:type="spellEnd"/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 decades of expertise in ergonomic, safety-certified eyewear with Solos’ pioneering advancements in AI, camera, and voice-interaction technologies. Together, the two companies are exploring the next generation of intelligent eyewear solutions designed to enhance worker safety, communication, and productivity across industrial and professional environments.</w:t>
      </w:r>
    </w:p>
    <w:p w14:paraId="219E5EE9" w14:textId="556AD93D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40" w:after="240" w:line="276" w:lineRule="auto"/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“Working alongside uvex, we’re reimagining what professional safety eyewear can do,” said Kenneth Fan, co-founder of Solos. “By merging their world-class protection and design with our AI technology, we’re creating intelligent eyewear that supports workers on the ground, keeping them safer, more efficient, and better connected.”</w:t>
      </w:r>
    </w:p>
    <w:p w14:paraId="53ABC5B1" w14:textId="77777777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  <w:t>Demonstrating the Future of Workplace Safety at the A+A 2025 Exhibition</w:t>
      </w:r>
    </w:p>
    <w:p w14:paraId="51641BEB" w14:textId="47E2EAEA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 w:line="276" w:lineRule="auto"/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The collaboration will make its public debut at the A+A Exhibition in Düsseldorf, taking place November 4–7, 2025. Recognized as the world’s leading trade fair for safety, security, and health at work, A+A brings together global innovators, manufacturers, and industry leaders shaping the future of workplace protection.</w:t>
      </w:r>
    </w:p>
    <w:p w14:paraId="088FDC9E" w14:textId="73A2C756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At </w:t>
      </w:r>
      <w:r w:rsidR="00B80508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A+A</w:t>
      </w: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, uvex</w:t>
      </w:r>
      <w:r w:rsidR="00B80508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 safety group Germany</w:t>
      </w: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 and Solos will present a live demonstration showcasing how AI-powered </w:t>
      </w:r>
      <w:proofErr w:type="spellStart"/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smartglasses</w:t>
      </w:r>
      <w:proofErr w:type="spellEnd"/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 can enhance real-world performance in industrial and professional environments. The demonstration will highlight how intelligent eyewear can support communication, training and situational awareness, offering a glimpse into next generation of smart technology for occupational safety.</w:t>
      </w:r>
    </w:p>
    <w:p w14:paraId="120F4F80" w14:textId="77777777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</w:pPr>
    </w:p>
    <w:p w14:paraId="70699A85" w14:textId="5F841F27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“This partnership represents a natural evolution for uvex as we look toward the future of safety technology,” said </w:t>
      </w:r>
      <w:r w:rsidR="00B80508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Dr. Thomas Fröhlich, Director Strategic Innovation Solutions </w:t>
      </w:r>
      <w:r w:rsidR="00801D18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at</w:t>
      </w:r>
      <w:r w:rsidR="00B80508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 uvex safety Group Germany</w:t>
      </w: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. “Together with Solos, we’re laying the groundwork for smart eyewear that empowers workers and sets new standards for protection and performance.”</w:t>
      </w:r>
    </w:p>
    <w:p w14:paraId="1E59C2ED" w14:textId="77777777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</w:pPr>
    </w:p>
    <w:p w14:paraId="7497B312" w14:textId="77777777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  <w:lastRenderedPageBreak/>
        <w:t>Building the Future of Smart Safety Eyewear</w:t>
      </w:r>
    </w:p>
    <w:p w14:paraId="7ABDA37C" w14:textId="6EC020E5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Through this collaboration, Solos and uvex are combining their complementary strengths to redefine what professional safety eyewear can do. </w:t>
      </w:r>
      <w:proofErr w:type="spellStart"/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uvex’s</w:t>
      </w:r>
      <w:proofErr w:type="spellEnd"/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 longstanding expertise in safety standards, ergonomic design, and advanced materials pairs seamlessly with Solos’ open </w:t>
      </w:r>
      <w:proofErr w:type="spellStart"/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smartglasses</w:t>
      </w:r>
      <w:proofErr w:type="spellEnd"/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 platform, which integrates AI-driven interaction, directional audio, and camera-based intelligence.</w:t>
      </w:r>
    </w:p>
    <w:p w14:paraId="5835C641" w14:textId="77777777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</w:pPr>
    </w:p>
    <w:p w14:paraId="5BDB5194" w14:textId="22038F58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Together, the companies are developing early prototypes and mapping a shared roadmap for future integration in professional safety environments. Their goal is to enable the seamless adoption of intelligent eyewear that enhances situational awareness, improves communication, and delivers real-time information access, all without compromising comfort or safety standards.</w:t>
      </w:r>
    </w:p>
    <w:p w14:paraId="769CFB21" w14:textId="77777777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</w:pPr>
    </w:p>
    <w:p w14:paraId="66D6DE01" w14:textId="77777777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 w:cs="Arial"/>
          <w:b/>
          <w:bCs/>
          <w:color w:val="000000" w:themeColor="text1"/>
          <w:sz w:val="23"/>
          <w:szCs w:val="23"/>
          <w:lang w:val="en-US"/>
        </w:rPr>
        <w:t>About Solos</w:t>
      </w:r>
    </w:p>
    <w:p w14:paraId="64603A34" w14:textId="12D443A3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</w:pP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Solos is developing the world's most advanced smart glasses technology with a human-first approach. Born out of Kopin Corporation (NASDAQ:KOPN) with MIT engineers, Solos combines industry-leading wearable electronics with the comfort and style of traditional eyewear. With an IP portfolio of over 100 patents and patent applications, the 4x CES Innovation Award-winning </w:t>
      </w:r>
      <w:proofErr w:type="spellStart"/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AirGo</w:t>
      </w:r>
      <w:proofErr w:type="spellEnd"/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™ technology is redefining how people interact with the world.</w:t>
      </w:r>
      <w:r w:rsidR="00AC3EF1"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 </w:t>
      </w:r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 xml:space="preserve">For more information, visit </w:t>
      </w:r>
      <w:hyperlink r:id="rId11" w:history="1">
        <w:r w:rsidRPr="00AC3EF1">
          <w:rPr>
            <w:rStyle w:val="Hyperlink"/>
            <w:rFonts w:ascii="Neue Haas Grotesk Text Pro" w:hAnsi="Neue Haas Grotesk Text Pro" w:cs="Arial"/>
            <w:sz w:val="23"/>
            <w:szCs w:val="23"/>
            <w:lang w:val="en-US"/>
          </w:rPr>
          <w:t>www.solosglasses.com</w:t>
        </w:r>
      </w:hyperlink>
      <w:r w:rsidRPr="00AC3EF1">
        <w:rPr>
          <w:rFonts w:ascii="Neue Haas Grotesk Text Pro" w:hAnsi="Neue Haas Grotesk Text Pro" w:cs="Arial"/>
          <w:color w:val="000000" w:themeColor="text1"/>
          <w:sz w:val="23"/>
          <w:szCs w:val="23"/>
          <w:lang w:val="en-US"/>
        </w:rPr>
        <w:t>.</w:t>
      </w:r>
    </w:p>
    <w:p w14:paraId="291FB73D" w14:textId="77777777" w:rsidR="00650DB4" w:rsidRPr="00AC3EF1" w:rsidRDefault="00650DB4" w:rsidP="00650D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Style w:val="Fett"/>
          <w:rFonts w:ascii="Neue Haas Grotesk Text Pro" w:eastAsia="Times New Roman" w:hAnsi="Neue Haas Grotesk Text Pro" w:cs="Arial"/>
          <w:b w:val="0"/>
          <w:bCs w:val="0"/>
          <w:color w:val="000000" w:themeColor="text1"/>
          <w:sz w:val="23"/>
          <w:szCs w:val="23"/>
          <w:lang w:val="en-US"/>
        </w:rPr>
      </w:pPr>
    </w:p>
    <w:p w14:paraId="3BD86B97" w14:textId="77777777" w:rsidR="00055453" w:rsidRPr="00AC3EF1" w:rsidRDefault="00A95AFB" w:rsidP="00D006B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Style w:val="apple-converted-space"/>
          <w:rFonts w:ascii="Neue Haas Grotesk Text Pro" w:hAnsi="Neue Haas Grotesk Text Pro"/>
          <w:color w:val="000000" w:themeColor="text1"/>
          <w:sz w:val="23"/>
          <w:szCs w:val="23"/>
          <w:shd w:val="clear" w:color="auto" w:fill="FFFFFF"/>
        </w:rPr>
      </w:pPr>
      <w:r w:rsidRPr="00AC3EF1">
        <w:rPr>
          <w:rStyle w:val="Fett"/>
          <w:rFonts w:ascii="Neue Haas Grotesk Text Pro" w:hAnsi="Neue Haas Grotesk Text Pro"/>
          <w:color w:val="000000" w:themeColor="text1"/>
          <w:sz w:val="23"/>
          <w:szCs w:val="23"/>
        </w:rPr>
        <w:t>About the uvex group</w:t>
      </w:r>
      <w:r w:rsidRPr="00AC3EF1">
        <w:rPr>
          <w:rStyle w:val="apple-converted-space"/>
          <w:rFonts w:ascii="Neue Haas Grotesk Text Pro" w:hAnsi="Neue Haas Grotesk Text Pro"/>
          <w:color w:val="000000" w:themeColor="text1"/>
          <w:sz w:val="23"/>
          <w:szCs w:val="23"/>
          <w:shd w:val="clear" w:color="auto" w:fill="FFFFFF"/>
        </w:rPr>
        <w:t> </w:t>
      </w:r>
    </w:p>
    <w:p w14:paraId="08844580" w14:textId="67EB4196" w:rsidR="00F172B0" w:rsidRDefault="00A624DC" w:rsidP="00AC3EF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Style w:val="Hyperlink"/>
          <w:rFonts w:ascii="Neue Haas Grotesk Text Pro" w:hAnsi="Neue Haas Grotesk Text Pro" w:cs="Arial"/>
          <w:color w:val="000000" w:themeColor="text1"/>
          <w:kern w:val="36"/>
          <w:sz w:val="23"/>
          <w:szCs w:val="23"/>
          <w:u w:val="none"/>
        </w:rPr>
      </w:pPr>
      <w:r w:rsidRPr="00AC3EF1">
        <w:rPr>
          <w:rStyle w:val="Hyperlink"/>
          <w:rFonts w:ascii="Neue Haas Grotesk Text Pro" w:hAnsi="Neue Haas Grotesk Text Pro" w:cs="Arial"/>
          <w:color w:val="000000" w:themeColor="text1"/>
          <w:kern w:val="36"/>
          <w:sz w:val="23"/>
          <w:szCs w:val="23"/>
          <w:u w:val="none"/>
        </w:rPr>
        <w:t xml:space="preserve">The uvex group unites four companies under one roof: the uvex safety group, the uvex sports group (uvex sports and ALPINA), the </w:t>
      </w:r>
      <w:proofErr w:type="spellStart"/>
      <w:r w:rsidRPr="00AC3EF1">
        <w:rPr>
          <w:rStyle w:val="Hyperlink"/>
          <w:rFonts w:ascii="Neue Haas Grotesk Text Pro" w:hAnsi="Neue Haas Grotesk Text Pro" w:cs="Arial"/>
          <w:color w:val="000000" w:themeColor="text1"/>
          <w:kern w:val="36"/>
          <w:sz w:val="23"/>
          <w:szCs w:val="23"/>
          <w:u w:val="none"/>
        </w:rPr>
        <w:t>Filtral</w:t>
      </w:r>
      <w:proofErr w:type="spellEnd"/>
      <w:r w:rsidRPr="00AC3EF1">
        <w:rPr>
          <w:rStyle w:val="Hyperlink"/>
          <w:rFonts w:ascii="Neue Haas Grotesk Text Pro" w:hAnsi="Neue Haas Grotesk Text Pro" w:cs="Arial"/>
          <w:color w:val="000000" w:themeColor="text1"/>
          <w:kern w:val="36"/>
          <w:sz w:val="23"/>
          <w:szCs w:val="23"/>
          <w:u w:val="none"/>
        </w:rPr>
        <w:t xml:space="preserve"> group (</w:t>
      </w:r>
      <w:proofErr w:type="spellStart"/>
      <w:r w:rsidRPr="00AC3EF1">
        <w:rPr>
          <w:rStyle w:val="Hyperlink"/>
          <w:rFonts w:ascii="Neue Haas Grotesk Text Pro" w:hAnsi="Neue Haas Grotesk Text Pro" w:cs="Arial"/>
          <w:color w:val="000000" w:themeColor="text1"/>
          <w:kern w:val="36"/>
          <w:sz w:val="23"/>
          <w:szCs w:val="23"/>
          <w:u w:val="none"/>
        </w:rPr>
        <w:t>Filtral</w:t>
      </w:r>
      <w:proofErr w:type="spellEnd"/>
      <w:r w:rsidRPr="00AC3EF1">
        <w:rPr>
          <w:rStyle w:val="Hyperlink"/>
          <w:rFonts w:ascii="Neue Haas Grotesk Text Pro" w:hAnsi="Neue Haas Grotesk Text Pro" w:cs="Arial"/>
          <w:color w:val="000000" w:themeColor="text1"/>
          <w:kern w:val="36"/>
          <w:sz w:val="23"/>
          <w:szCs w:val="23"/>
          <w:u w:val="none"/>
        </w:rPr>
        <w:t xml:space="preserve"> and </w:t>
      </w:r>
      <w:proofErr w:type="spellStart"/>
      <w:r w:rsidRPr="00AC3EF1">
        <w:rPr>
          <w:rStyle w:val="Hyperlink"/>
          <w:rFonts w:ascii="Neue Haas Grotesk Text Pro" w:hAnsi="Neue Haas Grotesk Text Pro" w:cs="Arial"/>
          <w:color w:val="000000" w:themeColor="text1"/>
          <w:kern w:val="36"/>
          <w:sz w:val="23"/>
          <w:szCs w:val="23"/>
          <w:u w:val="none"/>
        </w:rPr>
        <w:t>Primetta</w:t>
      </w:r>
      <w:proofErr w:type="spellEnd"/>
      <w:r w:rsidRPr="00AC3EF1">
        <w:rPr>
          <w:rStyle w:val="Hyperlink"/>
          <w:rFonts w:ascii="Neue Haas Grotesk Text Pro" w:hAnsi="Neue Haas Grotesk Text Pro" w:cs="Arial"/>
          <w:color w:val="000000" w:themeColor="text1"/>
          <w:kern w:val="36"/>
          <w:sz w:val="23"/>
          <w:szCs w:val="23"/>
          <w:u w:val="none"/>
        </w:rPr>
        <w:t>) and Protecting People GmbH for the B2C business. The uvex group is represented by 49 subsidiaries in 22 countries and produces out of conviction with a focus on Germany. uvex is a global partner of international top-class sport as a supplier to countless top athletes. The guiding principle of protecting people is both a mission and an obligation. To this end, the uvex group develops, produces and distributes products and services for the safety and protection of people at work, during sports or leisure.</w:t>
      </w:r>
    </w:p>
    <w:p w14:paraId="7BF491B8" w14:textId="77777777" w:rsidR="00AC3EF1" w:rsidRPr="00AC3EF1" w:rsidRDefault="00AC3EF1" w:rsidP="00AC3EF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  <w:sz w:val="23"/>
          <w:szCs w:val="23"/>
        </w:rPr>
      </w:pPr>
    </w:p>
    <w:p w14:paraId="0BF6CB84" w14:textId="1F2E38FF" w:rsidR="00A95AFB" w:rsidRPr="00AC3EF1" w:rsidRDefault="00A95AFB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  <w:sz w:val="22"/>
          <w:szCs w:val="22"/>
        </w:rPr>
      </w:pPr>
      <w:r w:rsidRPr="00AC3EF1">
        <w:rPr>
          <w:rFonts w:ascii="Neue Haas Grotesk Text Pro" w:hAnsi="Neue Haas Grotesk Text Pro"/>
          <w:b/>
          <w:color w:val="000000" w:themeColor="text1"/>
          <w:sz w:val="22"/>
          <w:szCs w:val="22"/>
        </w:rPr>
        <w:t>Press contacts:</w:t>
      </w:r>
    </w:p>
    <w:p w14:paraId="3FBE4A07" w14:textId="77777777" w:rsidR="004F1E14" w:rsidRPr="00AC3EF1" w:rsidRDefault="004F1E14" w:rsidP="00A95AFB">
      <w:pPr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sz w:val="22"/>
          <w:szCs w:val="22"/>
          <w:lang w:val="en-US"/>
        </w:rPr>
        <w:sectPr w:rsidR="004F1E14" w:rsidRPr="00AC3EF1" w:rsidSect="00AC3EF1">
          <w:headerReference w:type="default" r:id="rId12"/>
          <w:pgSz w:w="11900" w:h="16840"/>
          <w:pgMar w:top="1985" w:right="1412" w:bottom="1418" w:left="1418" w:header="709" w:footer="709" w:gutter="0"/>
          <w:cols w:space="708"/>
        </w:sectPr>
      </w:pPr>
    </w:p>
    <w:p w14:paraId="15EA31BD" w14:textId="77777777" w:rsidR="00A95AFB" w:rsidRPr="00AC3EF1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</w:rPr>
      </w:pPr>
      <w:r w:rsidRPr="00AC3EF1">
        <w:rPr>
          <w:rFonts w:ascii="NeueHaasGroteskText Pro" w:hAnsi="NeueHaasGroteskText Pro"/>
          <w:b/>
          <w:color w:val="000000" w:themeColor="text1"/>
          <w:sz w:val="22"/>
          <w:szCs w:val="22"/>
        </w:rPr>
        <w:t>Thorsten Udet </w:t>
      </w:r>
      <w:r w:rsidRPr="00AC3EF1">
        <w:rPr>
          <w:rFonts w:ascii="NeueHaasGroteskText Pro" w:hAnsi="NeueHaasGroteskText Pro"/>
          <w:b/>
          <w:color w:val="000000" w:themeColor="text1"/>
          <w:sz w:val="22"/>
          <w:szCs w:val="22"/>
        </w:rPr>
        <w:br/>
      </w:r>
      <w:r w:rsidRPr="00AC3EF1">
        <w:rPr>
          <w:rFonts w:ascii="NeueHaasGroteskText Pro" w:hAnsi="NeueHaasGroteskText Pro"/>
          <w:color w:val="000000" w:themeColor="text1"/>
          <w:sz w:val="22"/>
          <w:szCs w:val="22"/>
        </w:rPr>
        <w:t>UVEX SAFETY GROUP GmbH &amp; Co. KG </w:t>
      </w:r>
    </w:p>
    <w:p w14:paraId="5482EEA2" w14:textId="77777777" w:rsidR="00A95AFB" w:rsidRPr="00AC3EF1" w:rsidRDefault="00A95AFB" w:rsidP="00A95AFB">
      <w:pPr>
        <w:spacing w:line="276" w:lineRule="auto"/>
        <w:rPr>
          <w:rFonts w:ascii="NeueHaasGroteskText Pro" w:hAnsi="NeueHaasGroteskText Pro" w:cs="Arial"/>
          <w:sz w:val="22"/>
          <w:szCs w:val="22"/>
        </w:rPr>
      </w:pPr>
      <w:r w:rsidRPr="00AC3EF1">
        <w:rPr>
          <w:rFonts w:ascii="NeueHaasGroteskText Pro" w:hAnsi="NeueHaasGroteskText Pro"/>
          <w:color w:val="000000" w:themeColor="text1"/>
          <w:sz w:val="22"/>
          <w:szCs w:val="22"/>
        </w:rPr>
        <w:t>Phone: +49 911 9736-1449 </w:t>
      </w:r>
    </w:p>
    <w:p w14:paraId="3E09A7ED" w14:textId="455BAA57" w:rsidR="00A95AFB" w:rsidRPr="00AC3EF1" w:rsidRDefault="00AB0A34" w:rsidP="00A95AFB">
      <w:pPr>
        <w:spacing w:line="276" w:lineRule="auto"/>
        <w:jc w:val="both"/>
        <w:rPr>
          <w:rStyle w:val="Hyperlink"/>
          <w:rFonts w:ascii="NeueHaasGroteskText Pro" w:hAnsi="NeueHaasGroteskText Pro" w:cs="Arial"/>
          <w:color w:val="auto"/>
          <w:sz w:val="22"/>
          <w:szCs w:val="22"/>
        </w:rPr>
      </w:pPr>
      <w:hyperlink r:id="rId13" w:history="1">
        <w:r w:rsidRPr="00AC3EF1">
          <w:rPr>
            <w:rStyle w:val="Hyperlink"/>
            <w:rFonts w:ascii="NeueHaasGroteskText Pro" w:hAnsi="NeueHaasGroteskText Pro"/>
            <w:color w:val="auto"/>
            <w:sz w:val="22"/>
            <w:szCs w:val="22"/>
          </w:rPr>
          <w:t>t.udet@uvex.de</w:t>
        </w:r>
      </w:hyperlink>
    </w:p>
    <w:p w14:paraId="3A96B527" w14:textId="48649A7E" w:rsidR="00D006BA" w:rsidRPr="00AC3EF1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</w:rPr>
      </w:pPr>
      <w:r w:rsidRPr="00AC3EF1">
        <w:rPr>
          <w:rFonts w:ascii="NeueHaasGroteskText Pro" w:hAnsi="NeueHaasGroteskText Pro"/>
          <w:b/>
          <w:sz w:val="22"/>
          <w:szCs w:val="22"/>
        </w:rPr>
        <w:t>Peter Schulze-Zachau </w:t>
      </w:r>
      <w:r w:rsidRPr="00AC3EF1">
        <w:rPr>
          <w:rFonts w:ascii="NeueHaasGroteskText Pro" w:hAnsi="NeueHaasGroteskText Pro"/>
          <w:b/>
          <w:sz w:val="22"/>
          <w:szCs w:val="22"/>
        </w:rPr>
        <w:br/>
      </w:r>
      <w:r w:rsidRPr="00AC3EF1">
        <w:rPr>
          <w:rFonts w:ascii="NeueHaasGroteskText Pro" w:hAnsi="NeueHaasGroteskText Pro"/>
          <w:sz w:val="22"/>
          <w:szCs w:val="22"/>
        </w:rPr>
        <w:t>UVEX SAFETY GROUP GmbH &amp; Co. KG </w:t>
      </w:r>
    </w:p>
    <w:p w14:paraId="42B0605A" w14:textId="77777777" w:rsidR="00D006BA" w:rsidRPr="00AC3EF1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</w:rPr>
      </w:pPr>
      <w:r w:rsidRPr="00AC3EF1">
        <w:rPr>
          <w:rFonts w:ascii="NeueHaasGroteskText Pro" w:hAnsi="NeueHaasGroteskText Pro"/>
          <w:sz w:val="22"/>
          <w:szCs w:val="22"/>
        </w:rPr>
        <w:t>Phone: +49 911 9736-1449 </w:t>
      </w:r>
    </w:p>
    <w:p w14:paraId="022AD041" w14:textId="70A86A15" w:rsidR="004F1E14" w:rsidRPr="00AC3EF1" w:rsidRDefault="00AB0A34" w:rsidP="00A95AFB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auto"/>
          <w:sz w:val="22"/>
          <w:szCs w:val="22"/>
        </w:rPr>
        <w:sectPr w:rsidR="004F1E14" w:rsidRPr="00AC3EF1" w:rsidSect="004F1E14">
          <w:type w:val="continuous"/>
          <w:pgSz w:w="11900" w:h="16840"/>
          <w:pgMar w:top="1985" w:right="1412" w:bottom="1701" w:left="1418" w:header="709" w:footer="709" w:gutter="0"/>
          <w:cols w:num="2" w:space="708"/>
        </w:sectPr>
      </w:pPr>
      <w:hyperlink r:id="rId14" w:history="1">
        <w:r w:rsidRPr="00AC3EF1">
          <w:rPr>
            <w:rStyle w:val="Hyperlink"/>
            <w:rFonts w:ascii="NeueHaasGroteskText Pro" w:hAnsi="NeueHaasGroteskText Pro"/>
            <w:color w:val="auto"/>
            <w:sz w:val="22"/>
            <w:szCs w:val="22"/>
          </w:rPr>
          <w:t>p.schulzezachau@uvex.de</w:t>
        </w:r>
      </w:hyperlink>
    </w:p>
    <w:p w14:paraId="3C57CC41" w14:textId="77777777" w:rsidR="00A34F35" w:rsidRPr="00D2158F" w:rsidRDefault="00A34F35" w:rsidP="00AF5C3A">
      <w:pPr>
        <w:suppressLineNumbers/>
        <w:ind w:right="566"/>
        <w:jc w:val="center"/>
        <w:rPr>
          <w:rFonts w:ascii="Helvetica" w:hAnsi="Helvetica"/>
          <w:b/>
          <w:sz w:val="20"/>
          <w:lang w:val="en-US"/>
        </w:rPr>
      </w:pPr>
    </w:p>
    <w:p w14:paraId="0FC1219A" w14:textId="0F43AA9D" w:rsidR="00AF5C3A" w:rsidRPr="00224A2B" w:rsidRDefault="00AF5C3A" w:rsidP="00AF5C3A">
      <w:pPr>
        <w:suppressLineNumbers/>
        <w:ind w:right="566"/>
        <w:jc w:val="center"/>
        <w:rPr>
          <w:rFonts w:ascii="Helvetica" w:hAnsi="Helvetica"/>
          <w:b/>
          <w:sz w:val="20"/>
        </w:rPr>
      </w:pPr>
      <w:r>
        <w:rPr>
          <w:rFonts w:ascii="Helvetica" w:hAnsi="Helvetica"/>
          <w:b/>
          <w:sz w:val="20"/>
        </w:rPr>
        <w:t xml:space="preserve">Further information, articles and images are available for download at </w:t>
      </w:r>
    </w:p>
    <w:p w14:paraId="6876FB0F" w14:textId="7087394D" w:rsidR="00AB695A" w:rsidRPr="00AC3EF1" w:rsidRDefault="00060A14" w:rsidP="00AC3EF1">
      <w:pPr>
        <w:suppressLineNumbers/>
        <w:ind w:right="566"/>
        <w:jc w:val="center"/>
        <w:rPr>
          <w:rFonts w:ascii="Helvetica" w:hAnsi="Helvetica"/>
          <w:b/>
          <w:sz w:val="20"/>
          <w:lang w:val="en-US"/>
        </w:rPr>
      </w:pPr>
      <w:r>
        <w:rPr>
          <w:rFonts w:ascii="Helvetica" w:hAnsi="Helvetica"/>
          <w:b/>
          <w:sz w:val="20"/>
        </w:rPr>
        <w:t>uvex-safety.com/</w:t>
      </w:r>
      <w:proofErr w:type="spellStart"/>
      <w:r>
        <w:rPr>
          <w:rFonts w:ascii="Helvetica" w:hAnsi="Helvetica"/>
          <w:b/>
          <w:sz w:val="20"/>
        </w:rPr>
        <w:t>en</w:t>
      </w:r>
      <w:proofErr w:type="spellEnd"/>
      <w:r>
        <w:rPr>
          <w:rFonts w:ascii="Helvetica" w:hAnsi="Helvetica"/>
          <w:b/>
          <w:sz w:val="20"/>
        </w:rPr>
        <w:t>/media/press-releases</w:t>
      </w:r>
      <w:r w:rsidR="000E74F2">
        <w:rPr>
          <w:rFonts w:ascii="Helvetica" w:hAnsi="Helvetica"/>
          <w:b/>
          <w:sz w:val="20"/>
        </w:rPr>
        <w:t xml:space="preserve">. </w:t>
      </w:r>
      <w:r w:rsidR="000E74F2" w:rsidRPr="008068F8">
        <w:rPr>
          <w:rFonts w:ascii="Helvetica" w:hAnsi="Helvetica"/>
          <w:b/>
          <w:sz w:val="20"/>
          <w:lang w:val="en-US"/>
        </w:rPr>
        <w:t>If you have any questions, feel free to contact presse-safety@uvex.de.</w:t>
      </w:r>
    </w:p>
    <w:sectPr w:rsidR="00AB695A" w:rsidRPr="00AC3EF1" w:rsidSect="004F1E14">
      <w:type w:val="continuous"/>
      <w:pgSz w:w="11900" w:h="16840"/>
      <w:pgMar w:top="1985" w:right="1412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A7F12" w14:textId="77777777" w:rsidR="001F0E81" w:rsidRDefault="001F0E81" w:rsidP="00961C99">
      <w:r>
        <w:separator/>
      </w:r>
    </w:p>
  </w:endnote>
  <w:endnote w:type="continuationSeparator" w:id="0">
    <w:p w14:paraId="6174BF5A" w14:textId="77777777" w:rsidR="001F0E81" w:rsidRDefault="001F0E81" w:rsidP="00961C99">
      <w:r>
        <w:continuationSeparator/>
      </w:r>
    </w:p>
  </w:endnote>
  <w:endnote w:type="continuationNotice" w:id="1">
    <w:p w14:paraId="14FAF93C" w14:textId="77777777" w:rsidR="001F0E81" w:rsidRDefault="001F0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ue Haas Grotesk Text Pro">
    <w:charset w:val="00"/>
    <w:family w:val="swiss"/>
    <w:pitch w:val="variable"/>
    <w:sig w:usb0="00000007" w:usb1="00000000" w:usb2="00000000" w:usb3="00000000" w:csb0="00000093" w:csb1="00000000"/>
  </w:font>
  <w:font w:name="NeueHaasGrotesk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68FC8" w14:textId="77777777" w:rsidR="001F0E81" w:rsidRDefault="001F0E81" w:rsidP="00961C99">
      <w:r>
        <w:separator/>
      </w:r>
    </w:p>
  </w:footnote>
  <w:footnote w:type="continuationSeparator" w:id="0">
    <w:p w14:paraId="65BE591B" w14:textId="77777777" w:rsidR="001F0E81" w:rsidRDefault="001F0E81" w:rsidP="00961C99">
      <w:r>
        <w:continuationSeparator/>
      </w:r>
    </w:p>
  </w:footnote>
  <w:footnote w:type="continuationNotice" w:id="1">
    <w:p w14:paraId="45FF267D" w14:textId="77777777" w:rsidR="001F0E81" w:rsidRDefault="001F0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22DD" w14:textId="1FF87F51" w:rsidR="008D0EF7" w:rsidRPr="00961C99" w:rsidRDefault="003F796C" w:rsidP="00961C99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1B39090A" wp14:editId="31383F9D">
          <wp:simplePos x="0" y="0"/>
          <wp:positionH relativeFrom="column">
            <wp:posOffset>-914400</wp:posOffset>
          </wp:positionH>
          <wp:positionV relativeFrom="paragraph">
            <wp:posOffset>-438785</wp:posOffset>
          </wp:positionV>
          <wp:extent cx="7558856" cy="10692125"/>
          <wp:effectExtent l="0" t="0" r="4445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6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DA6"/>
    <w:multiLevelType w:val="hybridMultilevel"/>
    <w:tmpl w:val="1C94A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3D0530"/>
    <w:multiLevelType w:val="hybridMultilevel"/>
    <w:tmpl w:val="0860AA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B3313B"/>
    <w:multiLevelType w:val="hybridMultilevel"/>
    <w:tmpl w:val="BF6C4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9204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404487">
    <w:abstractNumId w:val="0"/>
  </w:num>
  <w:num w:numId="3" w16cid:durableId="18828626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E6"/>
    <w:rsid w:val="0001478A"/>
    <w:rsid w:val="00015E27"/>
    <w:rsid w:val="00035DF5"/>
    <w:rsid w:val="000369A9"/>
    <w:rsid w:val="00041611"/>
    <w:rsid w:val="00053BEC"/>
    <w:rsid w:val="00055453"/>
    <w:rsid w:val="00060A14"/>
    <w:rsid w:val="00064B41"/>
    <w:rsid w:val="00065C55"/>
    <w:rsid w:val="00070A7E"/>
    <w:rsid w:val="00073D9E"/>
    <w:rsid w:val="000740C9"/>
    <w:rsid w:val="00081CDA"/>
    <w:rsid w:val="00083B01"/>
    <w:rsid w:val="00087F6A"/>
    <w:rsid w:val="000A563E"/>
    <w:rsid w:val="000C00CF"/>
    <w:rsid w:val="000C570D"/>
    <w:rsid w:val="000D0861"/>
    <w:rsid w:val="000D0B16"/>
    <w:rsid w:val="000D19A4"/>
    <w:rsid w:val="000D6D87"/>
    <w:rsid w:val="000E63D9"/>
    <w:rsid w:val="000E74F2"/>
    <w:rsid w:val="000F03E4"/>
    <w:rsid w:val="000F597A"/>
    <w:rsid w:val="000F5DC0"/>
    <w:rsid w:val="000F6518"/>
    <w:rsid w:val="0010413E"/>
    <w:rsid w:val="0010551A"/>
    <w:rsid w:val="00111782"/>
    <w:rsid w:val="0012757F"/>
    <w:rsid w:val="001408AA"/>
    <w:rsid w:val="00167F22"/>
    <w:rsid w:val="001752F8"/>
    <w:rsid w:val="001862F2"/>
    <w:rsid w:val="00191CCF"/>
    <w:rsid w:val="001A25D4"/>
    <w:rsid w:val="001A2BCD"/>
    <w:rsid w:val="001A7E41"/>
    <w:rsid w:val="001B2D8F"/>
    <w:rsid w:val="001B423F"/>
    <w:rsid w:val="001B731F"/>
    <w:rsid w:val="001C17AE"/>
    <w:rsid w:val="001C495C"/>
    <w:rsid w:val="001C5F03"/>
    <w:rsid w:val="001D00CC"/>
    <w:rsid w:val="001E0AA9"/>
    <w:rsid w:val="001E1F84"/>
    <w:rsid w:val="001E4F70"/>
    <w:rsid w:val="001F0E81"/>
    <w:rsid w:val="002069D7"/>
    <w:rsid w:val="00211A72"/>
    <w:rsid w:val="00224A2B"/>
    <w:rsid w:val="00224CC2"/>
    <w:rsid w:val="00234E4B"/>
    <w:rsid w:val="00240306"/>
    <w:rsid w:val="00246CAD"/>
    <w:rsid w:val="00265A0C"/>
    <w:rsid w:val="00267031"/>
    <w:rsid w:val="002739E5"/>
    <w:rsid w:val="00276135"/>
    <w:rsid w:val="00280B91"/>
    <w:rsid w:val="00285567"/>
    <w:rsid w:val="00293443"/>
    <w:rsid w:val="00294391"/>
    <w:rsid w:val="002A44B4"/>
    <w:rsid w:val="002A7832"/>
    <w:rsid w:val="002B0676"/>
    <w:rsid w:val="002C0854"/>
    <w:rsid w:val="002E027A"/>
    <w:rsid w:val="002E3945"/>
    <w:rsid w:val="002E4565"/>
    <w:rsid w:val="0030000A"/>
    <w:rsid w:val="003049BA"/>
    <w:rsid w:val="00304F39"/>
    <w:rsid w:val="00313FFF"/>
    <w:rsid w:val="0032519C"/>
    <w:rsid w:val="003279AA"/>
    <w:rsid w:val="0033141B"/>
    <w:rsid w:val="00353973"/>
    <w:rsid w:val="00357AFC"/>
    <w:rsid w:val="00360271"/>
    <w:rsid w:val="003626E9"/>
    <w:rsid w:val="00364FB9"/>
    <w:rsid w:val="003670BB"/>
    <w:rsid w:val="00376187"/>
    <w:rsid w:val="0038070F"/>
    <w:rsid w:val="003942BB"/>
    <w:rsid w:val="003950F7"/>
    <w:rsid w:val="003A28CD"/>
    <w:rsid w:val="003A794D"/>
    <w:rsid w:val="003A7ECA"/>
    <w:rsid w:val="003B03F6"/>
    <w:rsid w:val="003B31D2"/>
    <w:rsid w:val="003C1887"/>
    <w:rsid w:val="003C4933"/>
    <w:rsid w:val="003C7EA2"/>
    <w:rsid w:val="003D1072"/>
    <w:rsid w:val="003D2B37"/>
    <w:rsid w:val="003D4F1F"/>
    <w:rsid w:val="003D715D"/>
    <w:rsid w:val="003E1508"/>
    <w:rsid w:val="003E54F5"/>
    <w:rsid w:val="003F0E6D"/>
    <w:rsid w:val="003F6EEF"/>
    <w:rsid w:val="003F796C"/>
    <w:rsid w:val="0040055E"/>
    <w:rsid w:val="004041FF"/>
    <w:rsid w:val="00407D13"/>
    <w:rsid w:val="00414000"/>
    <w:rsid w:val="00421142"/>
    <w:rsid w:val="004247E6"/>
    <w:rsid w:val="0043567D"/>
    <w:rsid w:val="0044085B"/>
    <w:rsid w:val="00444B06"/>
    <w:rsid w:val="0046114F"/>
    <w:rsid w:val="004714B3"/>
    <w:rsid w:val="0047173D"/>
    <w:rsid w:val="00490AEE"/>
    <w:rsid w:val="004A2656"/>
    <w:rsid w:val="004A64A6"/>
    <w:rsid w:val="004B1BBF"/>
    <w:rsid w:val="004B35B1"/>
    <w:rsid w:val="004C7347"/>
    <w:rsid w:val="004C79B9"/>
    <w:rsid w:val="004D29E3"/>
    <w:rsid w:val="004E1B89"/>
    <w:rsid w:val="004E37BD"/>
    <w:rsid w:val="004E47BB"/>
    <w:rsid w:val="004E5EF9"/>
    <w:rsid w:val="004F1E14"/>
    <w:rsid w:val="00503DFC"/>
    <w:rsid w:val="00503E98"/>
    <w:rsid w:val="005266D8"/>
    <w:rsid w:val="005314E5"/>
    <w:rsid w:val="005337BE"/>
    <w:rsid w:val="00540CDC"/>
    <w:rsid w:val="0054597F"/>
    <w:rsid w:val="00551338"/>
    <w:rsid w:val="005529A7"/>
    <w:rsid w:val="0055466D"/>
    <w:rsid w:val="0055746F"/>
    <w:rsid w:val="00565FEE"/>
    <w:rsid w:val="00570502"/>
    <w:rsid w:val="00570F89"/>
    <w:rsid w:val="00573734"/>
    <w:rsid w:val="00575E1C"/>
    <w:rsid w:val="005806FC"/>
    <w:rsid w:val="00583D38"/>
    <w:rsid w:val="005907FF"/>
    <w:rsid w:val="00594CF1"/>
    <w:rsid w:val="00596973"/>
    <w:rsid w:val="005A0A42"/>
    <w:rsid w:val="005B2F48"/>
    <w:rsid w:val="005B562B"/>
    <w:rsid w:val="005B5CA8"/>
    <w:rsid w:val="005B7440"/>
    <w:rsid w:val="005C0318"/>
    <w:rsid w:val="005C2C1D"/>
    <w:rsid w:val="005C6267"/>
    <w:rsid w:val="005F1719"/>
    <w:rsid w:val="005F4F60"/>
    <w:rsid w:val="005F63CF"/>
    <w:rsid w:val="00601623"/>
    <w:rsid w:val="00603703"/>
    <w:rsid w:val="006043CC"/>
    <w:rsid w:val="00611146"/>
    <w:rsid w:val="0061258F"/>
    <w:rsid w:val="00617C0C"/>
    <w:rsid w:val="0062046C"/>
    <w:rsid w:val="00620C92"/>
    <w:rsid w:val="00626DE4"/>
    <w:rsid w:val="00631861"/>
    <w:rsid w:val="0063698D"/>
    <w:rsid w:val="0064197B"/>
    <w:rsid w:val="00650DB4"/>
    <w:rsid w:val="006574BC"/>
    <w:rsid w:val="00657D50"/>
    <w:rsid w:val="00663037"/>
    <w:rsid w:val="00664583"/>
    <w:rsid w:val="00665C40"/>
    <w:rsid w:val="0066694E"/>
    <w:rsid w:val="00673423"/>
    <w:rsid w:val="00676A3E"/>
    <w:rsid w:val="006813EF"/>
    <w:rsid w:val="00686763"/>
    <w:rsid w:val="00690960"/>
    <w:rsid w:val="006919CE"/>
    <w:rsid w:val="00697D31"/>
    <w:rsid w:val="006A12DD"/>
    <w:rsid w:val="006B07F4"/>
    <w:rsid w:val="006C227C"/>
    <w:rsid w:val="006C63FB"/>
    <w:rsid w:val="006D5E9B"/>
    <w:rsid w:val="00700345"/>
    <w:rsid w:val="00702A61"/>
    <w:rsid w:val="00704419"/>
    <w:rsid w:val="007179F1"/>
    <w:rsid w:val="007233AB"/>
    <w:rsid w:val="00725688"/>
    <w:rsid w:val="00742BBE"/>
    <w:rsid w:val="007461BE"/>
    <w:rsid w:val="00750578"/>
    <w:rsid w:val="00756A44"/>
    <w:rsid w:val="00762FE0"/>
    <w:rsid w:val="007638DD"/>
    <w:rsid w:val="007663D9"/>
    <w:rsid w:val="00770159"/>
    <w:rsid w:val="00773238"/>
    <w:rsid w:val="007836A1"/>
    <w:rsid w:val="00785A92"/>
    <w:rsid w:val="00794C2D"/>
    <w:rsid w:val="00795527"/>
    <w:rsid w:val="007A5F9D"/>
    <w:rsid w:val="007B1C1B"/>
    <w:rsid w:val="007B22DD"/>
    <w:rsid w:val="007B282D"/>
    <w:rsid w:val="007C432C"/>
    <w:rsid w:val="007C61DD"/>
    <w:rsid w:val="007D77E2"/>
    <w:rsid w:val="007E6257"/>
    <w:rsid w:val="007F66DC"/>
    <w:rsid w:val="007F74AD"/>
    <w:rsid w:val="00801D18"/>
    <w:rsid w:val="008175DE"/>
    <w:rsid w:val="00831FEA"/>
    <w:rsid w:val="008330B2"/>
    <w:rsid w:val="00840A92"/>
    <w:rsid w:val="0085258E"/>
    <w:rsid w:val="00855DED"/>
    <w:rsid w:val="00856937"/>
    <w:rsid w:val="008658E0"/>
    <w:rsid w:val="008713E6"/>
    <w:rsid w:val="00874E03"/>
    <w:rsid w:val="0089035A"/>
    <w:rsid w:val="00891945"/>
    <w:rsid w:val="00893683"/>
    <w:rsid w:val="008938D3"/>
    <w:rsid w:val="008A324B"/>
    <w:rsid w:val="008C281E"/>
    <w:rsid w:val="008C2E5D"/>
    <w:rsid w:val="008C4CB3"/>
    <w:rsid w:val="008C5A93"/>
    <w:rsid w:val="008D0EF7"/>
    <w:rsid w:val="008D48B2"/>
    <w:rsid w:val="008D6CED"/>
    <w:rsid w:val="008E0F3C"/>
    <w:rsid w:val="008E43CC"/>
    <w:rsid w:val="008E6A0B"/>
    <w:rsid w:val="008F190D"/>
    <w:rsid w:val="008F6565"/>
    <w:rsid w:val="00901190"/>
    <w:rsid w:val="0090225C"/>
    <w:rsid w:val="0090356C"/>
    <w:rsid w:val="00913AF0"/>
    <w:rsid w:val="0092149F"/>
    <w:rsid w:val="0092471A"/>
    <w:rsid w:val="00931688"/>
    <w:rsid w:val="009341DE"/>
    <w:rsid w:val="00944495"/>
    <w:rsid w:val="009541A1"/>
    <w:rsid w:val="00956757"/>
    <w:rsid w:val="00961C99"/>
    <w:rsid w:val="00961F74"/>
    <w:rsid w:val="00967C27"/>
    <w:rsid w:val="00973210"/>
    <w:rsid w:val="00982992"/>
    <w:rsid w:val="00990AB5"/>
    <w:rsid w:val="0099746A"/>
    <w:rsid w:val="009A4A09"/>
    <w:rsid w:val="009A773C"/>
    <w:rsid w:val="009A7827"/>
    <w:rsid w:val="009B0AAD"/>
    <w:rsid w:val="009B3B1C"/>
    <w:rsid w:val="009B77D5"/>
    <w:rsid w:val="009C0737"/>
    <w:rsid w:val="009D2BE1"/>
    <w:rsid w:val="009D4036"/>
    <w:rsid w:val="009D772A"/>
    <w:rsid w:val="009E116A"/>
    <w:rsid w:val="009E5424"/>
    <w:rsid w:val="009F55E7"/>
    <w:rsid w:val="00A03760"/>
    <w:rsid w:val="00A0386F"/>
    <w:rsid w:val="00A05305"/>
    <w:rsid w:val="00A12B6C"/>
    <w:rsid w:val="00A22198"/>
    <w:rsid w:val="00A2680A"/>
    <w:rsid w:val="00A34F35"/>
    <w:rsid w:val="00A436E5"/>
    <w:rsid w:val="00A4601A"/>
    <w:rsid w:val="00A52513"/>
    <w:rsid w:val="00A536AC"/>
    <w:rsid w:val="00A544A0"/>
    <w:rsid w:val="00A6035D"/>
    <w:rsid w:val="00A624DC"/>
    <w:rsid w:val="00A632FE"/>
    <w:rsid w:val="00A64C63"/>
    <w:rsid w:val="00A655A0"/>
    <w:rsid w:val="00A70969"/>
    <w:rsid w:val="00A72D02"/>
    <w:rsid w:val="00A8042A"/>
    <w:rsid w:val="00A933F8"/>
    <w:rsid w:val="00A95AFB"/>
    <w:rsid w:val="00A9626D"/>
    <w:rsid w:val="00AB0A34"/>
    <w:rsid w:val="00AB1A30"/>
    <w:rsid w:val="00AB695A"/>
    <w:rsid w:val="00AC3EF1"/>
    <w:rsid w:val="00AD3DC9"/>
    <w:rsid w:val="00AE0727"/>
    <w:rsid w:val="00AE472F"/>
    <w:rsid w:val="00AF5C3A"/>
    <w:rsid w:val="00AF6407"/>
    <w:rsid w:val="00AF73E1"/>
    <w:rsid w:val="00B0159A"/>
    <w:rsid w:val="00B04F67"/>
    <w:rsid w:val="00B05BE6"/>
    <w:rsid w:val="00B10DA9"/>
    <w:rsid w:val="00B114F7"/>
    <w:rsid w:val="00B16A8A"/>
    <w:rsid w:val="00B23746"/>
    <w:rsid w:val="00B252CA"/>
    <w:rsid w:val="00B253AA"/>
    <w:rsid w:val="00B3581A"/>
    <w:rsid w:val="00B471EE"/>
    <w:rsid w:val="00B51177"/>
    <w:rsid w:val="00B513A1"/>
    <w:rsid w:val="00B6161F"/>
    <w:rsid w:val="00B65CE3"/>
    <w:rsid w:val="00B67FB8"/>
    <w:rsid w:val="00B76C7B"/>
    <w:rsid w:val="00B77A33"/>
    <w:rsid w:val="00B77BFC"/>
    <w:rsid w:val="00B80508"/>
    <w:rsid w:val="00B876CC"/>
    <w:rsid w:val="00B91AC9"/>
    <w:rsid w:val="00B93253"/>
    <w:rsid w:val="00B93B47"/>
    <w:rsid w:val="00BA0228"/>
    <w:rsid w:val="00BA104F"/>
    <w:rsid w:val="00BA12D3"/>
    <w:rsid w:val="00BA1BEF"/>
    <w:rsid w:val="00BA3EC2"/>
    <w:rsid w:val="00BA41E9"/>
    <w:rsid w:val="00BA6B8F"/>
    <w:rsid w:val="00BA75E0"/>
    <w:rsid w:val="00BB35BD"/>
    <w:rsid w:val="00BB4175"/>
    <w:rsid w:val="00BB721F"/>
    <w:rsid w:val="00BD45EA"/>
    <w:rsid w:val="00BD56ED"/>
    <w:rsid w:val="00BD64C2"/>
    <w:rsid w:val="00BE7F63"/>
    <w:rsid w:val="00BF0445"/>
    <w:rsid w:val="00C05565"/>
    <w:rsid w:val="00C063CE"/>
    <w:rsid w:val="00C0686B"/>
    <w:rsid w:val="00C167EC"/>
    <w:rsid w:val="00C206B6"/>
    <w:rsid w:val="00C22495"/>
    <w:rsid w:val="00C24AC1"/>
    <w:rsid w:val="00C31011"/>
    <w:rsid w:val="00C34169"/>
    <w:rsid w:val="00C35166"/>
    <w:rsid w:val="00C36262"/>
    <w:rsid w:val="00C43274"/>
    <w:rsid w:val="00C435C4"/>
    <w:rsid w:val="00C5351A"/>
    <w:rsid w:val="00C62D48"/>
    <w:rsid w:val="00C702FE"/>
    <w:rsid w:val="00C76196"/>
    <w:rsid w:val="00C876CC"/>
    <w:rsid w:val="00C90DCC"/>
    <w:rsid w:val="00C93709"/>
    <w:rsid w:val="00C95E61"/>
    <w:rsid w:val="00CA1A71"/>
    <w:rsid w:val="00CB24D5"/>
    <w:rsid w:val="00CB56F2"/>
    <w:rsid w:val="00CB637F"/>
    <w:rsid w:val="00CC11AE"/>
    <w:rsid w:val="00CC31C8"/>
    <w:rsid w:val="00CC37D4"/>
    <w:rsid w:val="00CD7925"/>
    <w:rsid w:val="00CE075B"/>
    <w:rsid w:val="00CF33D1"/>
    <w:rsid w:val="00CF5676"/>
    <w:rsid w:val="00CF65C0"/>
    <w:rsid w:val="00D006BA"/>
    <w:rsid w:val="00D0230D"/>
    <w:rsid w:val="00D040A0"/>
    <w:rsid w:val="00D05BDA"/>
    <w:rsid w:val="00D074AF"/>
    <w:rsid w:val="00D1295A"/>
    <w:rsid w:val="00D2158F"/>
    <w:rsid w:val="00D250E2"/>
    <w:rsid w:val="00D32DF8"/>
    <w:rsid w:val="00D406C3"/>
    <w:rsid w:val="00D4302F"/>
    <w:rsid w:val="00D4336B"/>
    <w:rsid w:val="00D45AEF"/>
    <w:rsid w:val="00D46ACA"/>
    <w:rsid w:val="00D523DD"/>
    <w:rsid w:val="00D57903"/>
    <w:rsid w:val="00D61305"/>
    <w:rsid w:val="00D626BB"/>
    <w:rsid w:val="00D64CAA"/>
    <w:rsid w:val="00D72B19"/>
    <w:rsid w:val="00D7391C"/>
    <w:rsid w:val="00D81BA7"/>
    <w:rsid w:val="00D87A53"/>
    <w:rsid w:val="00D93EC0"/>
    <w:rsid w:val="00DB179C"/>
    <w:rsid w:val="00DB1C22"/>
    <w:rsid w:val="00DB1F9D"/>
    <w:rsid w:val="00DB2CEC"/>
    <w:rsid w:val="00DB313B"/>
    <w:rsid w:val="00DB48F5"/>
    <w:rsid w:val="00DC09A8"/>
    <w:rsid w:val="00DC637C"/>
    <w:rsid w:val="00DC6B54"/>
    <w:rsid w:val="00DD3F73"/>
    <w:rsid w:val="00DD68C9"/>
    <w:rsid w:val="00DE3AF6"/>
    <w:rsid w:val="00DF7A7D"/>
    <w:rsid w:val="00E10CAA"/>
    <w:rsid w:val="00E130C9"/>
    <w:rsid w:val="00E1560F"/>
    <w:rsid w:val="00E1570C"/>
    <w:rsid w:val="00E22D09"/>
    <w:rsid w:val="00E30195"/>
    <w:rsid w:val="00E30D1E"/>
    <w:rsid w:val="00E436F9"/>
    <w:rsid w:val="00E43F49"/>
    <w:rsid w:val="00E45433"/>
    <w:rsid w:val="00E465DE"/>
    <w:rsid w:val="00E66203"/>
    <w:rsid w:val="00E77D8B"/>
    <w:rsid w:val="00E837BC"/>
    <w:rsid w:val="00E908C5"/>
    <w:rsid w:val="00E94CA9"/>
    <w:rsid w:val="00EA184E"/>
    <w:rsid w:val="00EA1E3F"/>
    <w:rsid w:val="00EA38B6"/>
    <w:rsid w:val="00EA6FC5"/>
    <w:rsid w:val="00EA73B8"/>
    <w:rsid w:val="00EB2547"/>
    <w:rsid w:val="00EB5867"/>
    <w:rsid w:val="00EB732C"/>
    <w:rsid w:val="00EC0591"/>
    <w:rsid w:val="00EC1873"/>
    <w:rsid w:val="00EC19C4"/>
    <w:rsid w:val="00EC4077"/>
    <w:rsid w:val="00EC7BB6"/>
    <w:rsid w:val="00ED4B1B"/>
    <w:rsid w:val="00ED5354"/>
    <w:rsid w:val="00EE683E"/>
    <w:rsid w:val="00EE7133"/>
    <w:rsid w:val="00EF2DDC"/>
    <w:rsid w:val="00EF52BD"/>
    <w:rsid w:val="00F01587"/>
    <w:rsid w:val="00F14553"/>
    <w:rsid w:val="00F15C38"/>
    <w:rsid w:val="00F172B0"/>
    <w:rsid w:val="00F244A3"/>
    <w:rsid w:val="00F347C0"/>
    <w:rsid w:val="00F42010"/>
    <w:rsid w:val="00F42BE6"/>
    <w:rsid w:val="00F42FA1"/>
    <w:rsid w:val="00F53558"/>
    <w:rsid w:val="00F54E29"/>
    <w:rsid w:val="00F56CB6"/>
    <w:rsid w:val="00F62EE8"/>
    <w:rsid w:val="00F6518E"/>
    <w:rsid w:val="00F964D0"/>
    <w:rsid w:val="00F971FC"/>
    <w:rsid w:val="00FA181D"/>
    <w:rsid w:val="00FB3CBD"/>
    <w:rsid w:val="00FB768F"/>
    <w:rsid w:val="00FB777F"/>
    <w:rsid w:val="00FD705B"/>
    <w:rsid w:val="00FE0BCB"/>
    <w:rsid w:val="00FE3157"/>
    <w:rsid w:val="00FE503C"/>
    <w:rsid w:val="00FE783E"/>
    <w:rsid w:val="00FF239E"/>
    <w:rsid w:val="00FF58AC"/>
    <w:rsid w:val="09C2539E"/>
    <w:rsid w:val="17A45815"/>
    <w:rsid w:val="17C62009"/>
    <w:rsid w:val="1C4EB30E"/>
    <w:rsid w:val="1DDFEB80"/>
    <w:rsid w:val="24E5F70D"/>
    <w:rsid w:val="261ECAEC"/>
    <w:rsid w:val="35BC19DD"/>
    <w:rsid w:val="36AD2A2D"/>
    <w:rsid w:val="3824A05E"/>
    <w:rsid w:val="39343FC5"/>
    <w:rsid w:val="412F1EA7"/>
    <w:rsid w:val="4C9F747F"/>
    <w:rsid w:val="60593C67"/>
    <w:rsid w:val="60DCDF2C"/>
    <w:rsid w:val="676E2005"/>
    <w:rsid w:val="67F085FF"/>
    <w:rsid w:val="7203EC81"/>
    <w:rsid w:val="7F291B5E"/>
    <w:rsid w:val="7FA238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40369351"/>
  <w15:docId w15:val="{70D21EA4-2B08-4EFB-98C1-DFFFA86B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3E150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62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62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20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2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20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28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44B06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B471EE"/>
    <w:rPr>
      <w:b/>
      <w:bCs/>
    </w:rPr>
  </w:style>
  <w:style w:type="paragraph" w:styleId="Listenabsatz">
    <w:name w:val="List Paragraph"/>
    <w:basedOn w:val="Standard"/>
    <w:uiPriority w:val="34"/>
    <w:qFormat/>
    <w:rsid w:val="00BB721F"/>
    <w:pPr>
      <w:ind w:left="720"/>
    </w:pPr>
    <w:rPr>
      <w:rFonts w:ascii="Calibri" w:eastAsiaTheme="minorEastAsia" w:hAnsi="Calibri" w:cs="Calibri"/>
      <w:lang w:eastAsia="en-US"/>
    </w:rPr>
  </w:style>
  <w:style w:type="paragraph" w:customStyle="1" w:styleId="Flietext">
    <w:name w:val="Fließtext"/>
    <w:basedOn w:val="Standard"/>
    <w:rsid w:val="000C570D"/>
    <w:pPr>
      <w:jc w:val="both"/>
    </w:pPr>
    <w:rPr>
      <w:rFonts w:ascii="Arial" w:eastAsia="Times New Roman" w:hAnsi="Arial"/>
      <w:bCs/>
      <w:sz w:val="22"/>
      <w:szCs w:val="22"/>
    </w:rPr>
  </w:style>
  <w:style w:type="paragraph" w:customStyle="1" w:styleId="p2">
    <w:name w:val="p2"/>
    <w:basedOn w:val="Standard"/>
    <w:rsid w:val="001C5F03"/>
    <w:rPr>
      <w:rFonts w:ascii="Helvetica" w:eastAsiaTheme="minorEastAsia" w:hAnsi="Helvetica" w:cs="Calibri"/>
      <w:sz w:val="15"/>
      <w:szCs w:val="15"/>
      <w:lang w:eastAsia="zh-CN"/>
    </w:rPr>
  </w:style>
  <w:style w:type="paragraph" w:customStyle="1" w:styleId="Default">
    <w:name w:val="Default"/>
    <w:rsid w:val="00BA0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3E1508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508"/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customStyle="1" w:styleId="apple-converted-space">
    <w:name w:val="apple-converted-space"/>
    <w:basedOn w:val="Absatz-Standardschriftart"/>
    <w:rsid w:val="00DC09A8"/>
  </w:style>
  <w:style w:type="paragraph" w:styleId="StandardWeb">
    <w:name w:val="Normal (Web)"/>
    <w:basedOn w:val="Standard"/>
    <w:uiPriority w:val="99"/>
    <w:unhideWhenUsed/>
    <w:rsid w:val="00A95AF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EinfAbs">
    <w:name w:val="[Einf. Abs.]"/>
    <w:basedOn w:val="Standard"/>
    <w:uiPriority w:val="99"/>
    <w:rsid w:val="00A95AF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0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.udet@uvex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olosglasses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.schulzezachau@uvex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1E5CED2949E4BBDAC7C3DBDC9E266" ma:contentTypeVersion="13" ma:contentTypeDescription="Ein neues Dokument erstellen." ma:contentTypeScope="" ma:versionID="843095a97af8f6e50b2540fb56afa2c4">
  <xsd:schema xmlns:xsd="http://www.w3.org/2001/XMLSchema" xmlns:xs="http://www.w3.org/2001/XMLSchema" xmlns:p="http://schemas.microsoft.com/office/2006/metadata/properties" xmlns:ns2="8ba3b427-1510-44cb-a6b0-fe66d66f25b0" xmlns:ns3="36ee26bf-5435-4839-a4dd-92c6af42e828" targetNamespace="http://schemas.microsoft.com/office/2006/metadata/properties" ma:root="true" ma:fieldsID="79d4b58c8c8d96a52ba6ff8f902010b1" ns2:_="" ns3:_="">
    <xsd:import namespace="8ba3b427-1510-44cb-a6b0-fe66d66f25b0"/>
    <xsd:import namespace="36ee26bf-5435-4839-a4dd-92c6af42e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3b427-1510-44cb-a6b0-fe66d66f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e26bf-5435-4839-a4dd-92c6af42e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7AAB42-B555-4C74-8449-9FD697C41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a3b427-1510-44cb-a6b0-fe66d66f25b0"/>
    <ds:schemaRef ds:uri="36ee26bf-5435-4839-a4dd-92c6af42e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5FF578-32BC-45CF-9EFF-4173FA5575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9FC94F-731C-4771-979C-A46CC7C77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E2AABF-1FC8-46CE-86C5-BDB1CC320D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682</Words>
  <Characters>4180</Characters>
  <Application>Microsoft Office Word</Application>
  <DocSecurity>0</DocSecurity>
  <Lines>84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Peter Schulze-Zachau</cp:lastModifiedBy>
  <cp:revision>6</cp:revision>
  <cp:lastPrinted>2021-10-19T08:34:00Z</cp:lastPrinted>
  <dcterms:created xsi:type="dcterms:W3CDTF">2025-10-22T12:56:00Z</dcterms:created>
  <dcterms:modified xsi:type="dcterms:W3CDTF">2025-10-27T14:51:00Z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0x010100F5C1E5CED2949E4BBDAC7C3DBDC9E266</vt:lpwstr>
  </property>
</Properties>
</file>